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3E" w:rsidRDefault="00FA613E" w:rsidP="00FA613E">
      <w:pPr>
        <w:pStyle w:val="Normaal"/>
        <w:ind w:left="709" w:firstLine="720"/>
        <w:rPr>
          <w:rFonts w:ascii="Arial" w:hAnsi="Arial" w:cs="Arial"/>
          <w:b/>
          <w:color w:val="1F497D"/>
          <w:sz w:val="28"/>
          <w:szCs w:val="22"/>
        </w:rPr>
      </w:pPr>
    </w:p>
    <w:p w:rsidR="00FA613E" w:rsidRPr="009B14CE" w:rsidRDefault="00FA613E" w:rsidP="00FA613E">
      <w:pPr>
        <w:pStyle w:val="Normaal"/>
        <w:ind w:left="709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 xml:space="preserve">Program </w:t>
      </w:r>
      <w:r w:rsidRPr="009B14CE">
        <w:rPr>
          <w:rFonts w:ascii="Arial" w:hAnsi="Arial" w:cs="Arial"/>
          <w:b/>
          <w:color w:val="1F497D"/>
          <w:sz w:val="28"/>
          <w:szCs w:val="22"/>
        </w:rPr>
        <w:t xml:space="preserve">Masterclass </w:t>
      </w:r>
      <w:r>
        <w:rPr>
          <w:rFonts w:ascii="Arial" w:hAnsi="Arial" w:cs="Arial"/>
          <w:b/>
          <w:color w:val="1F497D"/>
          <w:sz w:val="28"/>
          <w:szCs w:val="22"/>
        </w:rPr>
        <w:t>Respiratory Infections</w:t>
      </w:r>
    </w:p>
    <w:p w:rsidR="00FA613E" w:rsidRPr="009B14CE" w:rsidRDefault="00FA613E" w:rsidP="00FA613E">
      <w:pPr>
        <w:pStyle w:val="Normaal"/>
        <w:ind w:left="720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 xml:space="preserve">20-21 June 2019, Hospital Clinic </w:t>
      </w:r>
      <w:r w:rsidRPr="009B14CE">
        <w:rPr>
          <w:rFonts w:ascii="Arial" w:hAnsi="Arial" w:cs="Arial"/>
          <w:b/>
          <w:color w:val="1F497D"/>
          <w:sz w:val="28"/>
          <w:szCs w:val="22"/>
        </w:rPr>
        <w:t>Barcelona</w:t>
      </w:r>
    </w:p>
    <w:p w:rsidR="00FA613E" w:rsidRPr="00AD1A3A" w:rsidRDefault="00FA613E" w:rsidP="00FA613E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:rsidR="00FA613E" w:rsidRPr="00AD1A3A" w:rsidRDefault="00FA613E" w:rsidP="00FA613E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:rsidR="00FA613E" w:rsidRPr="00AD1A3A" w:rsidRDefault="00FA613E" w:rsidP="00FA613E">
      <w:pPr>
        <w:pStyle w:val="Normaal"/>
        <w:ind w:left="720" w:hanging="72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Thursday 20</w:t>
      </w:r>
      <w:r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 xml:space="preserve">th </w:t>
      </w:r>
      <w:r w:rsidRPr="00AD1A3A">
        <w:rPr>
          <w:rFonts w:ascii="Arial" w:hAnsi="Arial" w:cs="Arial"/>
          <w:b/>
          <w:color w:val="1F497D"/>
          <w:sz w:val="22"/>
          <w:szCs w:val="22"/>
        </w:rPr>
        <w:t xml:space="preserve">of June </w:t>
      </w:r>
    </w:p>
    <w:p w:rsidR="00FA613E" w:rsidRPr="00AD1A3A" w:rsidRDefault="00FA613E" w:rsidP="00FA613E">
      <w:pPr>
        <w:pStyle w:val="Normaal"/>
        <w:rPr>
          <w:rFonts w:ascii="Arial" w:hAnsi="Arial" w:cs="Arial"/>
          <w:color w:val="1F497D"/>
          <w:sz w:val="22"/>
          <w:szCs w:val="22"/>
        </w:rPr>
      </w:pPr>
    </w:p>
    <w:p w:rsidR="00FA613E" w:rsidRPr="009B14CE" w:rsidRDefault="00FA613E" w:rsidP="00FA613E">
      <w:pPr>
        <w:pStyle w:val="Normaal"/>
        <w:ind w:right="-427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8.30-9.30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Morning report and Hospital tour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 xml:space="preserve">A. Torres, JR.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Badia</w:t>
      </w:r>
      <w:proofErr w:type="spellEnd"/>
      <w:r w:rsidRPr="009B14CE">
        <w:rPr>
          <w:rFonts w:ascii="Arial" w:hAnsi="Arial" w:cs="Arial"/>
          <w:color w:val="1F497D"/>
          <w:sz w:val="18"/>
          <w:szCs w:val="22"/>
        </w:rPr>
        <w:t>, M. Ferrer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9.30-10.00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Coffee</w:t>
      </w:r>
      <w:r>
        <w:rPr>
          <w:rFonts w:ascii="Arial" w:hAnsi="Arial" w:cs="Arial"/>
          <w:b/>
          <w:color w:val="1F497D"/>
          <w:sz w:val="18"/>
          <w:szCs w:val="22"/>
        </w:rPr>
        <w:t xml:space="preserve"> break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10.00-13.00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State of the art lectures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Community-acquired pneumonia, </w:t>
      </w: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steroids and pneumococcal vaccination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>A. Torres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Exacerbations of COPD 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M.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Miravitlles</w:t>
      </w:r>
      <w:proofErr w:type="spellEnd"/>
      <w:r w:rsidRPr="009B14CE">
        <w:rPr>
          <w:rFonts w:ascii="Arial" w:hAnsi="Arial" w:cs="Arial"/>
          <w:color w:val="1F497D"/>
          <w:sz w:val="18"/>
          <w:szCs w:val="22"/>
        </w:rPr>
        <w:t xml:space="preserve"> 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Recurrent airway infections and Bronchiectasis </w:t>
      </w:r>
      <w:r w:rsidRPr="009B14CE">
        <w:rPr>
          <w:rFonts w:ascii="Arial" w:hAnsi="Arial" w:cs="Arial"/>
          <w:color w:val="1F497D"/>
          <w:sz w:val="18"/>
          <w:szCs w:val="22"/>
        </w:rPr>
        <w:tab/>
        <w:t>M. van der Eerden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13.00-14.30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b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14.30-17.30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>Clinical year in review 2017: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Discussion of 4 major articles with impact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  <w:t>Ferrer, M. van der Eerden</w:t>
      </w: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for clinical practice</w:t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E. van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  <w:lang w:val="en-US"/>
        </w:rPr>
        <w:t>Braeckel</w:t>
      </w:r>
      <w:proofErr w:type="spellEnd"/>
      <w:r w:rsidRPr="009B14CE">
        <w:rPr>
          <w:rFonts w:ascii="Arial" w:hAnsi="Arial" w:cs="Arial"/>
          <w:color w:val="1F497D"/>
          <w:sz w:val="18"/>
          <w:szCs w:val="22"/>
          <w:lang w:val="en-US"/>
        </w:rPr>
        <w:t>, A. Torres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:rsidR="00FA613E" w:rsidRPr="009B14CE" w:rsidRDefault="00FA613E" w:rsidP="00FA613E">
      <w:pPr>
        <w:pStyle w:val="Normaal"/>
        <w:tabs>
          <w:tab w:val="left" w:pos="1410"/>
        </w:tabs>
        <w:rPr>
          <w:rFonts w:ascii="Arial" w:hAnsi="Arial" w:cs="Arial"/>
          <w:b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17.30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>
        <w:rPr>
          <w:rFonts w:ascii="Arial" w:hAnsi="Arial" w:cs="Arial"/>
          <w:b/>
          <w:color w:val="1F497D"/>
          <w:sz w:val="18"/>
          <w:szCs w:val="22"/>
        </w:rPr>
        <w:t>End of program</w:t>
      </w:r>
    </w:p>
    <w:p w:rsidR="00FA613E" w:rsidRPr="009B14CE" w:rsidRDefault="00FA613E" w:rsidP="00FA613E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20.00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Dinner</w:t>
      </w:r>
    </w:p>
    <w:p w:rsidR="00FA613E" w:rsidRDefault="00FA613E" w:rsidP="00FA613E">
      <w:pPr>
        <w:rPr>
          <w:rFonts w:ascii="Arial" w:eastAsia="ヒラギノ角ゴ Pro W3" w:hAnsi="Arial" w:cs="Arial"/>
          <w:b/>
          <w:color w:val="1F497D"/>
          <w:lang w:val="en-GB" w:eastAsia="en-GB"/>
        </w:rPr>
      </w:pPr>
    </w:p>
    <w:p w:rsidR="00FA613E" w:rsidRPr="00AD1A3A" w:rsidRDefault="00FA613E" w:rsidP="00FA613E">
      <w:pPr>
        <w:pStyle w:val="Normaal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Friday 21</w:t>
      </w:r>
      <w:r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>th</w:t>
      </w:r>
      <w:r w:rsidRPr="00AD1A3A">
        <w:rPr>
          <w:rFonts w:ascii="Arial" w:hAnsi="Arial" w:cs="Arial"/>
          <w:b/>
          <w:color w:val="1F497D"/>
          <w:sz w:val="22"/>
          <w:szCs w:val="22"/>
        </w:rPr>
        <w:t xml:space="preserve"> of June</w:t>
      </w:r>
    </w:p>
    <w:p w:rsidR="00FA613E" w:rsidRPr="00AD1A3A" w:rsidRDefault="00FA613E" w:rsidP="00FA613E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:rsidR="00FA613E" w:rsidRPr="00AD1A3A" w:rsidRDefault="00FA613E" w:rsidP="00FA613E">
      <w:pPr>
        <w:pStyle w:val="Normaal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9.00-13.00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 xml:space="preserve">State of the art lectures 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>
        <w:rPr>
          <w:rFonts w:ascii="Arial" w:hAnsi="Arial" w:cs="Arial"/>
          <w:color w:val="1F497D"/>
          <w:sz w:val="18"/>
          <w:szCs w:val="22"/>
        </w:rPr>
        <w:t>Treatment of c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ommunity-acquired pneumonia. </w:t>
      </w:r>
      <w:r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>Pro: A. Torres</w:t>
      </w: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nl-NL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Do we need to add macrolides? 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 xml:space="preserve">Pro-con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  <w:lang w:val="nl-NL"/>
        </w:rPr>
        <w:t>discussion</w:t>
      </w:r>
      <w:proofErr w:type="spellEnd"/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  <w:t>Con: M. van der Eerden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Hospital-acquired and </w:t>
      </w:r>
      <w:r>
        <w:rPr>
          <w:rFonts w:ascii="Arial" w:hAnsi="Arial" w:cs="Arial"/>
          <w:color w:val="1F497D"/>
          <w:sz w:val="18"/>
          <w:szCs w:val="22"/>
        </w:rPr>
        <w:t>v</w:t>
      </w:r>
      <w:r w:rsidRPr="009B14CE">
        <w:rPr>
          <w:rFonts w:ascii="Arial" w:hAnsi="Arial" w:cs="Arial"/>
          <w:color w:val="1F497D"/>
          <w:sz w:val="18"/>
          <w:szCs w:val="22"/>
        </w:rPr>
        <w:t>entilator-associated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G. Li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Bassi</w:t>
      </w:r>
      <w:proofErr w:type="spellEnd"/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pneumonia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Fungal respiratory infections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E. van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Braeckel</w:t>
      </w:r>
      <w:proofErr w:type="spellEnd"/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13.00-14.30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14.30-18.00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>
        <w:rPr>
          <w:rFonts w:ascii="Arial" w:hAnsi="Arial" w:cs="Arial"/>
          <w:b/>
          <w:color w:val="1F497D"/>
          <w:sz w:val="18"/>
          <w:szCs w:val="22"/>
        </w:rPr>
        <w:t>Cases in p</w:t>
      </w:r>
      <w:r w:rsidRPr="009B14CE">
        <w:rPr>
          <w:rFonts w:ascii="Arial" w:hAnsi="Arial" w:cs="Arial"/>
          <w:b/>
          <w:color w:val="1F497D"/>
          <w:sz w:val="18"/>
          <w:szCs w:val="22"/>
        </w:rPr>
        <w:t>ulmonary infectious diseases</w:t>
      </w:r>
    </w:p>
    <w:p w:rsidR="00FA613E" w:rsidRPr="009B14CE" w:rsidRDefault="00FA613E" w:rsidP="00FA613E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Presentation and discussion cases by participants </w:t>
      </w:r>
      <w:r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>A. Torres</w:t>
      </w: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9B14CE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:rsidR="00FA613E" w:rsidRPr="003B7ED8" w:rsidRDefault="00FA613E" w:rsidP="00FA613E">
      <w:pPr>
        <w:pStyle w:val="Normaal"/>
        <w:rPr>
          <w:rFonts w:ascii="Arial" w:hAnsi="Arial" w:cs="Arial"/>
          <w:b/>
          <w:color w:val="1F497D"/>
          <w:sz w:val="18"/>
          <w:szCs w:val="22"/>
          <w:lang w:val="nl-NL"/>
        </w:rPr>
      </w:pPr>
      <w:r w:rsidRPr="003B7ED8">
        <w:rPr>
          <w:rFonts w:ascii="Arial" w:hAnsi="Arial" w:cs="Arial"/>
          <w:color w:val="1F497D"/>
          <w:sz w:val="18"/>
          <w:szCs w:val="22"/>
          <w:lang w:val="nl-NL"/>
        </w:rPr>
        <w:t>18.00</w:t>
      </w:r>
      <w:r w:rsidRPr="003B7ED8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3B7ED8">
        <w:rPr>
          <w:rFonts w:ascii="Arial" w:hAnsi="Arial" w:cs="Arial"/>
          <w:b/>
          <w:color w:val="1F497D"/>
          <w:sz w:val="18"/>
          <w:szCs w:val="22"/>
          <w:lang w:val="nl-NL"/>
        </w:rPr>
        <w:tab/>
        <w:t>End of program</w:t>
      </w:r>
    </w:p>
    <w:p w:rsidR="00FA613E" w:rsidRPr="003B7ED8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  <w:lang w:val="nl-NL"/>
        </w:rPr>
      </w:pPr>
    </w:p>
    <w:p w:rsidR="00FA613E" w:rsidRPr="003B7ED8" w:rsidRDefault="00FA613E" w:rsidP="00FA613E">
      <w:pPr>
        <w:pStyle w:val="Normaal"/>
        <w:rPr>
          <w:rFonts w:ascii="Arial" w:hAnsi="Arial" w:cs="Arial"/>
          <w:color w:val="1F497D"/>
          <w:sz w:val="18"/>
          <w:szCs w:val="22"/>
          <w:lang w:val="nl-NL"/>
        </w:rPr>
      </w:pPr>
      <w:r w:rsidRPr="003B7ED8">
        <w:rPr>
          <w:rFonts w:ascii="Arial" w:hAnsi="Arial" w:cs="Arial"/>
          <w:color w:val="1F497D"/>
          <w:sz w:val="18"/>
          <w:szCs w:val="22"/>
          <w:lang w:val="nl-NL"/>
        </w:rPr>
        <w:t>20.00</w:t>
      </w:r>
      <w:r w:rsidRPr="003B7ED8">
        <w:rPr>
          <w:rFonts w:ascii="Arial" w:hAnsi="Arial" w:cs="Arial"/>
          <w:b/>
          <w:color w:val="1F497D"/>
          <w:sz w:val="18"/>
          <w:szCs w:val="22"/>
          <w:lang w:val="nl-NL"/>
        </w:rPr>
        <w:tab/>
      </w:r>
      <w:r w:rsidRPr="003B7ED8">
        <w:rPr>
          <w:rFonts w:ascii="Arial" w:hAnsi="Arial" w:cs="Arial"/>
          <w:b/>
          <w:color w:val="1F497D"/>
          <w:sz w:val="18"/>
          <w:szCs w:val="22"/>
          <w:lang w:val="nl-NL"/>
        </w:rPr>
        <w:tab/>
      </w:r>
      <w:proofErr w:type="spellStart"/>
      <w:r w:rsidRPr="003B7ED8">
        <w:rPr>
          <w:rFonts w:ascii="Arial" w:hAnsi="Arial" w:cs="Arial"/>
          <w:b/>
          <w:color w:val="1F497D"/>
          <w:sz w:val="18"/>
          <w:szCs w:val="22"/>
          <w:lang w:val="nl-NL"/>
        </w:rPr>
        <w:t>Dinner</w:t>
      </w:r>
      <w:proofErr w:type="spellEnd"/>
    </w:p>
    <w:p w:rsidR="0040282B" w:rsidRDefault="0040282B"/>
    <w:sectPr w:rsidR="00402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3E" w:rsidRDefault="00FA613E" w:rsidP="00FA613E">
      <w:pPr>
        <w:spacing w:after="0" w:line="240" w:lineRule="auto"/>
      </w:pPr>
      <w:r>
        <w:separator/>
      </w:r>
    </w:p>
  </w:endnote>
  <w:endnote w:type="continuationSeparator" w:id="0">
    <w:p w:rsidR="00FA613E" w:rsidRDefault="00FA613E" w:rsidP="00FA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Pr="00F70398" w:rsidRDefault="00FA613E" w:rsidP="00FA613E">
    <w:pPr>
      <w:pStyle w:val="Geenafstand"/>
      <w:rPr>
        <w:i/>
        <w:sz w:val="16"/>
        <w:szCs w:val="16"/>
        <w:vertAlign w:val="subscript"/>
        <w:lang w:val="nl-NL"/>
      </w:rPr>
    </w:pPr>
    <w:r w:rsidRPr="00F70398">
      <w:rPr>
        <w:i/>
        <w:sz w:val="16"/>
        <w:szCs w:val="16"/>
        <w:vertAlign w:val="subscript"/>
        <w:lang w:val="nl-NL"/>
      </w:rPr>
      <w:t>* Mocht de CGR regelgeving in de nabije toekomst wijzigen, zijn wij gehouden ons hieraan te conformeren. In dat geval zullen wij u daarvan direct op de hoogte stellen. Overige kosten, zoals kosten voor vervoer van en naar Schiphol en persoonlijke kosten tijdens uw verblijf zijn voor uw eigen rekening.</w:t>
    </w:r>
  </w:p>
  <w:p w:rsidR="00FA613E" w:rsidRPr="004676AB" w:rsidRDefault="00FA613E" w:rsidP="00FA613E">
    <w:pPr>
      <w:pStyle w:val="Voettekst"/>
      <w:rPr>
        <w:sz w:val="12"/>
        <w:szCs w:val="12"/>
      </w:rPr>
    </w:pPr>
    <w:r w:rsidRPr="00F70398">
      <w:rPr>
        <w:lang w:val="nl-NL"/>
      </w:rPr>
      <w:tab/>
    </w:r>
    <w:r w:rsidRPr="00F70398">
      <w:rPr>
        <w:lang w:val="nl-NL"/>
      </w:rPr>
      <w:tab/>
    </w:r>
    <w:r w:rsidRPr="00F70398">
      <w:rPr>
        <w:lang w:val="nl-NL"/>
      </w:rPr>
      <w:tab/>
    </w:r>
    <w:r w:rsidRPr="00F70398">
      <w:rPr>
        <w:lang w:val="nl-NL"/>
      </w:rPr>
      <w:tab/>
    </w:r>
    <w:r w:rsidRPr="00F70398">
      <w:rPr>
        <w:lang w:val="nl-NL"/>
      </w:rPr>
      <w:tab/>
      <w:t xml:space="preserve">       </w:t>
    </w:r>
    <w:r w:rsidRPr="004676AB">
      <w:rPr>
        <w:sz w:val="12"/>
        <w:szCs w:val="12"/>
      </w:rPr>
      <w:t>PM-M&amp;B-2017-2055</w:t>
    </w:r>
  </w:p>
  <w:p w:rsidR="00FA613E" w:rsidRDefault="00FA613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3E" w:rsidRDefault="00FA613E" w:rsidP="00FA613E">
      <w:pPr>
        <w:spacing w:after="0" w:line="240" w:lineRule="auto"/>
      </w:pPr>
      <w:r>
        <w:separator/>
      </w:r>
    </w:p>
  </w:footnote>
  <w:footnote w:type="continuationSeparator" w:id="0">
    <w:p w:rsidR="00FA613E" w:rsidRDefault="00FA613E" w:rsidP="00FA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>
    <w:pPr>
      <w:pStyle w:val="Koptekst"/>
    </w:pPr>
    <w:bookmarkStart w:id="0" w:name="_GoBack"/>
    <w:r w:rsidRPr="00FA613E">
      <w:rPr>
        <w:rFonts w:ascii="Calibri" w:eastAsia="Calibri" w:hAnsi="Calibri" w:cs="Times New Roman"/>
        <w:noProof/>
      </w:rPr>
      <w:drawing>
        <wp:inline distT="0" distB="0" distL="0" distR="0" wp14:anchorId="5AE77175" wp14:editId="7BF88BF6">
          <wp:extent cx="1133556" cy="665018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i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1" cy="6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  </w:t>
    </w:r>
    <w:r w:rsidRPr="00FA613E">
      <w:rPr>
        <w:rFonts w:ascii="Calibri" w:eastAsia="Calibri" w:hAnsi="Calibri" w:cs="Times New Roman"/>
        <w:noProof/>
      </w:rPr>
      <w:drawing>
        <wp:inline distT="0" distB="0" distL="0" distR="0" wp14:anchorId="1D4C1054" wp14:editId="0A1B2E27">
          <wp:extent cx="1337120" cy="718820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beres_te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24" cy="73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BA1F1FB" wp14:editId="6ECD1A6C">
          <wp:extent cx="1372589" cy="540600"/>
          <wp:effectExtent l="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51" cy="60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E" w:rsidRDefault="00FA61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E"/>
    <w:rsid w:val="0040282B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13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rsid w:val="00FA61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FA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13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A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13E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3E"/>
    <w:rPr>
      <w:rFonts w:ascii="Tahoma" w:hAnsi="Tahoma" w:cs="Tahoma"/>
      <w:sz w:val="16"/>
      <w:szCs w:val="16"/>
      <w:lang w:val="en-US"/>
    </w:rPr>
  </w:style>
  <w:style w:type="paragraph" w:styleId="Geenafstand">
    <w:name w:val="No Spacing"/>
    <w:uiPriority w:val="1"/>
    <w:qFormat/>
    <w:rsid w:val="00FA613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13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rsid w:val="00FA61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FA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13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A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13E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3E"/>
    <w:rPr>
      <w:rFonts w:ascii="Tahoma" w:hAnsi="Tahoma" w:cs="Tahoma"/>
      <w:sz w:val="16"/>
      <w:szCs w:val="16"/>
      <w:lang w:val="en-US"/>
    </w:rPr>
  </w:style>
  <w:style w:type="paragraph" w:styleId="Geenafstand">
    <w:name w:val="No Spacing"/>
    <w:uiPriority w:val="1"/>
    <w:qFormat/>
    <w:rsid w:val="00FA613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van Dorp</dc:creator>
  <cp:lastModifiedBy>V. van Dorp</cp:lastModifiedBy>
  <cp:revision>1</cp:revision>
  <dcterms:created xsi:type="dcterms:W3CDTF">2018-12-13T08:44:00Z</dcterms:created>
  <dcterms:modified xsi:type="dcterms:W3CDTF">2018-12-13T08:46:00Z</dcterms:modified>
</cp:coreProperties>
</file>